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A0" w:rsidRDefault="00A86EA0" w:rsidP="00A86EA0">
      <w:pPr>
        <w:jc w:val="right"/>
        <w:rPr>
          <w:sz w:val="28"/>
          <w:szCs w:val="28"/>
        </w:rPr>
      </w:pPr>
      <w:r>
        <w:rPr>
          <w:sz w:val="28"/>
          <w:szCs w:val="28"/>
        </w:rPr>
        <w:t>PROJEKT</w:t>
      </w:r>
    </w:p>
    <w:p w:rsidR="00A86EA0" w:rsidRDefault="00A86EA0" w:rsidP="00A86EA0">
      <w:pPr>
        <w:jc w:val="center"/>
        <w:rPr>
          <w:sz w:val="28"/>
          <w:szCs w:val="28"/>
        </w:rPr>
      </w:pPr>
    </w:p>
    <w:p w:rsidR="001D2CDF" w:rsidRDefault="00A86EA0" w:rsidP="00A86EA0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Nr ………..</w:t>
      </w:r>
    </w:p>
    <w:p w:rsidR="00A86EA0" w:rsidRDefault="00A86EA0" w:rsidP="00A86EA0">
      <w:pPr>
        <w:jc w:val="center"/>
        <w:rPr>
          <w:sz w:val="28"/>
          <w:szCs w:val="28"/>
        </w:rPr>
      </w:pPr>
      <w:r>
        <w:rPr>
          <w:sz w:val="28"/>
          <w:szCs w:val="28"/>
        </w:rPr>
        <w:t>RADY MIEJSKIEJ W MORAWICY</w:t>
      </w:r>
    </w:p>
    <w:p w:rsidR="00A86EA0" w:rsidRDefault="00966EEE" w:rsidP="00A86EA0">
      <w:pPr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="00A86EA0">
        <w:rPr>
          <w:sz w:val="28"/>
          <w:szCs w:val="28"/>
        </w:rPr>
        <w:t xml:space="preserve"> dnia 07 maja 2024 r.</w:t>
      </w:r>
    </w:p>
    <w:p w:rsidR="00A86EA0" w:rsidRDefault="00966EEE" w:rsidP="00A86EA0">
      <w:pPr>
        <w:jc w:val="center"/>
        <w:rPr>
          <w:sz w:val="28"/>
          <w:szCs w:val="28"/>
        </w:rPr>
      </w:pPr>
      <w:r>
        <w:rPr>
          <w:sz w:val="28"/>
          <w:szCs w:val="28"/>
        </w:rPr>
        <w:t>w</w:t>
      </w:r>
      <w:r w:rsidR="00A86EA0">
        <w:rPr>
          <w:sz w:val="28"/>
          <w:szCs w:val="28"/>
        </w:rPr>
        <w:t xml:space="preserve"> sprawie ustalenia maksymalnej liczby radnych wchodzących w skład komisji stałych Rady Miejskiej w Morawicy</w:t>
      </w:r>
    </w:p>
    <w:p w:rsidR="00A86EA0" w:rsidRDefault="00A86EA0" w:rsidP="00A86EA0">
      <w:pPr>
        <w:jc w:val="center"/>
        <w:rPr>
          <w:sz w:val="28"/>
          <w:szCs w:val="28"/>
        </w:rPr>
      </w:pPr>
    </w:p>
    <w:p w:rsidR="00A86EA0" w:rsidRDefault="00A86EA0" w:rsidP="00A86EA0">
      <w:pPr>
        <w:jc w:val="center"/>
        <w:rPr>
          <w:sz w:val="28"/>
          <w:szCs w:val="28"/>
        </w:rPr>
      </w:pPr>
    </w:p>
    <w:p w:rsidR="00A86EA0" w:rsidRDefault="00A86EA0" w:rsidP="00A86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47 ust. 1 Statutu Miasta i Gminy Morawica przyjętego uchwałą Nr II/5/18 Rady Miejskiej w Morawicy z dnia 27 listopada 2018 r. (Dz. Urzędowy Woj. Świętokrzyskiego z 2018 r. poz. 4057</w:t>
      </w:r>
      <w:r w:rsidR="00057FF1">
        <w:rPr>
          <w:sz w:val="28"/>
          <w:szCs w:val="28"/>
        </w:rPr>
        <w:t xml:space="preserve"> z późniejszymi zmianami </w:t>
      </w:r>
      <w:r>
        <w:rPr>
          <w:sz w:val="28"/>
          <w:szCs w:val="28"/>
        </w:rPr>
        <w:t>) uchwala się co następuje:</w:t>
      </w:r>
    </w:p>
    <w:p w:rsidR="00A86EA0" w:rsidRDefault="00A86EA0" w:rsidP="00A86EA0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1. Ustala się maksymalną liczbę radnych wchodzących w skład komisji stałych Rady Miejskiej Morawica:</w:t>
      </w:r>
    </w:p>
    <w:p w:rsidR="00A86EA0" w:rsidRDefault="00A86EA0" w:rsidP="00A86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Komisja gospodarki </w:t>
      </w:r>
      <w:r w:rsidR="0023483F">
        <w:rPr>
          <w:sz w:val="28"/>
          <w:szCs w:val="28"/>
        </w:rPr>
        <w:t>8</w:t>
      </w:r>
      <w:r>
        <w:rPr>
          <w:sz w:val="28"/>
          <w:szCs w:val="28"/>
        </w:rPr>
        <w:t xml:space="preserve"> radnych;</w:t>
      </w:r>
    </w:p>
    <w:p w:rsidR="00A86EA0" w:rsidRDefault="00A86EA0" w:rsidP="00A86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b)Komisja edukacji i kultury </w:t>
      </w:r>
      <w:r w:rsidR="0023483F">
        <w:rPr>
          <w:sz w:val="28"/>
          <w:szCs w:val="28"/>
        </w:rPr>
        <w:t>8</w:t>
      </w:r>
      <w:r>
        <w:rPr>
          <w:sz w:val="28"/>
          <w:szCs w:val="28"/>
        </w:rPr>
        <w:t xml:space="preserve"> radnych.</w:t>
      </w:r>
    </w:p>
    <w:p w:rsidR="00A86EA0" w:rsidRDefault="00A86EA0" w:rsidP="00A86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komisja bezpieczeństwa </w:t>
      </w:r>
      <w:r w:rsidR="0023483F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radnych.</w:t>
      </w:r>
    </w:p>
    <w:p w:rsidR="00A86EA0" w:rsidRDefault="00A86EA0" w:rsidP="00A86EA0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2. Uchwała wchodzi w życie z dniem podjęcia.</w:t>
      </w:r>
    </w:p>
    <w:p w:rsidR="00A86EA0" w:rsidRDefault="00A86EA0" w:rsidP="00A86EA0">
      <w:pPr>
        <w:jc w:val="both"/>
        <w:rPr>
          <w:sz w:val="28"/>
          <w:szCs w:val="28"/>
        </w:rPr>
      </w:pPr>
    </w:p>
    <w:p w:rsidR="00A86EA0" w:rsidRDefault="00A86EA0" w:rsidP="00A86EA0">
      <w:pPr>
        <w:jc w:val="both"/>
        <w:rPr>
          <w:sz w:val="28"/>
          <w:szCs w:val="28"/>
        </w:rPr>
      </w:pPr>
    </w:p>
    <w:p w:rsidR="00A86EA0" w:rsidRDefault="00A86EA0" w:rsidP="00A86EA0">
      <w:pPr>
        <w:jc w:val="both"/>
        <w:rPr>
          <w:sz w:val="28"/>
          <w:szCs w:val="28"/>
        </w:rPr>
      </w:pPr>
    </w:p>
    <w:p w:rsidR="00A86EA0" w:rsidRDefault="00A86EA0" w:rsidP="00A86EA0">
      <w:pPr>
        <w:jc w:val="both"/>
        <w:rPr>
          <w:sz w:val="28"/>
          <w:szCs w:val="28"/>
        </w:rPr>
      </w:pPr>
    </w:p>
    <w:p w:rsidR="00A86EA0" w:rsidRDefault="00A86EA0" w:rsidP="00A86EA0">
      <w:pPr>
        <w:jc w:val="both"/>
        <w:rPr>
          <w:sz w:val="28"/>
          <w:szCs w:val="28"/>
        </w:rPr>
      </w:pPr>
    </w:p>
    <w:p w:rsidR="00A86EA0" w:rsidRDefault="00A86EA0" w:rsidP="00A86EA0">
      <w:pPr>
        <w:jc w:val="both"/>
        <w:rPr>
          <w:sz w:val="28"/>
          <w:szCs w:val="28"/>
        </w:rPr>
      </w:pPr>
    </w:p>
    <w:p w:rsidR="00A86EA0" w:rsidRDefault="00A86EA0" w:rsidP="00A86EA0">
      <w:pPr>
        <w:jc w:val="both"/>
        <w:rPr>
          <w:sz w:val="28"/>
          <w:szCs w:val="28"/>
        </w:rPr>
      </w:pPr>
    </w:p>
    <w:p w:rsidR="00A86EA0" w:rsidRDefault="00A86EA0" w:rsidP="00A86EA0">
      <w:pPr>
        <w:jc w:val="both"/>
        <w:rPr>
          <w:sz w:val="28"/>
          <w:szCs w:val="28"/>
        </w:rPr>
      </w:pPr>
    </w:p>
    <w:p w:rsidR="00A86EA0" w:rsidRDefault="00A86EA0" w:rsidP="00A86EA0">
      <w:pPr>
        <w:jc w:val="both"/>
        <w:rPr>
          <w:sz w:val="28"/>
          <w:szCs w:val="28"/>
        </w:rPr>
      </w:pPr>
    </w:p>
    <w:p w:rsidR="00A86EA0" w:rsidRDefault="00A86EA0" w:rsidP="00A86EA0">
      <w:pPr>
        <w:jc w:val="both"/>
        <w:rPr>
          <w:sz w:val="28"/>
          <w:szCs w:val="28"/>
        </w:rPr>
      </w:pPr>
    </w:p>
    <w:p w:rsidR="00A86EA0" w:rsidRDefault="00A86EA0" w:rsidP="00A86EA0">
      <w:pPr>
        <w:jc w:val="both"/>
        <w:rPr>
          <w:sz w:val="28"/>
          <w:szCs w:val="28"/>
        </w:rPr>
      </w:pPr>
    </w:p>
    <w:p w:rsidR="00A86EA0" w:rsidRDefault="00A86EA0" w:rsidP="00A86EA0">
      <w:pPr>
        <w:jc w:val="center"/>
        <w:rPr>
          <w:sz w:val="28"/>
          <w:szCs w:val="28"/>
        </w:rPr>
      </w:pPr>
      <w:r>
        <w:rPr>
          <w:sz w:val="28"/>
          <w:szCs w:val="28"/>
        </w:rPr>
        <w:t>Uzasadnienie</w:t>
      </w:r>
    </w:p>
    <w:p w:rsidR="00A86EA0" w:rsidRPr="002A56A4" w:rsidRDefault="00A86EA0" w:rsidP="00A86EA0">
      <w:pPr>
        <w:jc w:val="both"/>
        <w:rPr>
          <w:sz w:val="24"/>
          <w:szCs w:val="24"/>
        </w:rPr>
      </w:pPr>
      <w:r w:rsidRPr="002A56A4">
        <w:rPr>
          <w:sz w:val="24"/>
          <w:szCs w:val="24"/>
        </w:rPr>
        <w:t>Zgodnie z zapisami Statutu Miasta i Gminy Morawica rada, z zastrzeżeniem komisji rewizyjnej, komisji skarg, wniosków i petycji oraz komisji konsultacyjnej, ustala odrębną uchwałą maksymalną liczbę radnych wchodzących w skład komisji.</w:t>
      </w:r>
    </w:p>
    <w:p w:rsidR="00A86EA0" w:rsidRPr="002A56A4" w:rsidRDefault="00A86EA0" w:rsidP="00A86EA0">
      <w:pPr>
        <w:jc w:val="both"/>
        <w:rPr>
          <w:sz w:val="24"/>
          <w:szCs w:val="24"/>
        </w:rPr>
      </w:pPr>
      <w:r w:rsidRPr="002A56A4">
        <w:rPr>
          <w:sz w:val="24"/>
          <w:szCs w:val="24"/>
        </w:rPr>
        <w:t>Radny powinien uczestniczyć w pracach co najmniej jednej komisji, ale nie więcej niż w dwóch (nie dotyczy komisji konsultacyjnej i komisji doraźnych).</w:t>
      </w:r>
    </w:p>
    <w:p w:rsidR="00A86EA0" w:rsidRDefault="00A86EA0" w:rsidP="00A86EA0">
      <w:pPr>
        <w:jc w:val="both"/>
        <w:rPr>
          <w:sz w:val="24"/>
          <w:szCs w:val="24"/>
        </w:rPr>
      </w:pPr>
      <w:r w:rsidRPr="002A56A4">
        <w:rPr>
          <w:sz w:val="24"/>
          <w:szCs w:val="24"/>
        </w:rPr>
        <w:t>Komisja rewizyjna składa się z przedstawicieli</w:t>
      </w:r>
      <w:r w:rsidR="002A56A4" w:rsidRPr="002A56A4">
        <w:rPr>
          <w:sz w:val="24"/>
          <w:szCs w:val="24"/>
        </w:rPr>
        <w:t xml:space="preserve"> wszystkich klubów radnych, po jednym z każdego klubu. W przypadku braku klubów radnych lub nie zgłoszenia przez klub radnych swego przedstawiciela Rada dokonuje wyboru członków komisji rewizyjnej spośród radnych w takiej liczbie aby łączna liczba członków komisji wynosiła 3 radnych.</w:t>
      </w:r>
    </w:p>
    <w:p w:rsidR="002A56A4" w:rsidRDefault="002A56A4" w:rsidP="00A86EA0">
      <w:pPr>
        <w:jc w:val="both"/>
        <w:rPr>
          <w:sz w:val="24"/>
          <w:szCs w:val="24"/>
        </w:rPr>
      </w:pPr>
      <w:r>
        <w:rPr>
          <w:sz w:val="24"/>
          <w:szCs w:val="24"/>
        </w:rPr>
        <w:t>W skład komisji konsultacyjnej wchodzą Przewodniczący i Wiceprzewodniczący Rady oraz przewodniczący komisji stałych.</w:t>
      </w:r>
    </w:p>
    <w:p w:rsidR="002A56A4" w:rsidRDefault="002A56A4" w:rsidP="00A86EA0">
      <w:pPr>
        <w:jc w:val="both"/>
        <w:rPr>
          <w:sz w:val="24"/>
          <w:szCs w:val="24"/>
        </w:rPr>
      </w:pPr>
      <w:r>
        <w:rPr>
          <w:sz w:val="24"/>
          <w:szCs w:val="24"/>
        </w:rPr>
        <w:t>Radni deklarują przynależność do poszczególnych komisji.</w:t>
      </w:r>
    </w:p>
    <w:p w:rsidR="002A56A4" w:rsidRDefault="002A56A4" w:rsidP="00A86EA0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przypadku, gdy deklarację członkostwa w komisji złoży większa liczba radnych niż maksymalna liczba członków  ustalona przez radę, rada dokonuje wyboru spośród deklarujących.</w:t>
      </w:r>
    </w:p>
    <w:p w:rsidR="002A56A4" w:rsidRPr="002A56A4" w:rsidRDefault="002A56A4" w:rsidP="00A86EA0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przypadku, gdy liczba radnych deklarujących przynależność do składu komisji nie przekracza maksymalnego składu określonego przez radę, rada zatwierdza jak skład osobowy komisji radnych, którzy zgłosili deklarację.</w:t>
      </w:r>
    </w:p>
    <w:p w:rsidR="002A56A4" w:rsidRPr="00A86EA0" w:rsidRDefault="002A56A4" w:rsidP="00A86EA0">
      <w:pPr>
        <w:jc w:val="both"/>
        <w:rPr>
          <w:sz w:val="28"/>
          <w:szCs w:val="28"/>
        </w:rPr>
      </w:pPr>
    </w:p>
    <w:sectPr w:rsidR="002A56A4" w:rsidRPr="00A8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A0"/>
    <w:rsid w:val="00057FF1"/>
    <w:rsid w:val="0023483F"/>
    <w:rsid w:val="002A56A4"/>
    <w:rsid w:val="00445FE2"/>
    <w:rsid w:val="00966EEE"/>
    <w:rsid w:val="00A86EA0"/>
    <w:rsid w:val="00AF0760"/>
    <w:rsid w:val="00B73AAE"/>
    <w:rsid w:val="00EF5BBE"/>
    <w:rsid w:val="00F0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BC953-27EF-400C-8641-F4D860C8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morlinska</dc:creator>
  <cp:keywords/>
  <dc:description/>
  <cp:lastModifiedBy>morlinska</cp:lastModifiedBy>
  <cp:revision>4</cp:revision>
  <cp:lastPrinted>2024-04-29T08:15:00Z</cp:lastPrinted>
  <dcterms:created xsi:type="dcterms:W3CDTF">2024-04-29T07:47:00Z</dcterms:created>
  <dcterms:modified xsi:type="dcterms:W3CDTF">2024-05-08T12:13:00Z</dcterms:modified>
</cp:coreProperties>
</file>